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AF9" w:rsidRDefault="009F1AF9" w:rsidP="009F1AF9">
      <w:pPr>
        <w:spacing w:before="129"/>
        <w:ind w:left="474" w:right="690"/>
        <w:jc w:val="center"/>
        <w:rPr>
          <w:b/>
        </w:rPr>
      </w:pPr>
      <w:r>
        <w:rPr>
          <w:b/>
        </w:rPr>
        <w:t>D- KAMU DÜZENİ VE GÜVENLİK HİZMETLERİ</w:t>
      </w:r>
    </w:p>
    <w:p w:rsidR="009F1AF9" w:rsidRDefault="009F1AF9" w:rsidP="009F1AF9">
      <w:pPr>
        <w:pStyle w:val="GvdeMetni"/>
        <w:spacing w:before="1"/>
        <w:rPr>
          <w:b/>
          <w:sz w:val="22"/>
        </w:rPr>
      </w:pPr>
    </w:p>
    <w:p w:rsidR="009F1AF9" w:rsidRDefault="009F1AF9" w:rsidP="009F1AF9">
      <w:pPr>
        <w:spacing w:after="11"/>
        <w:ind w:left="477" w:right="690"/>
        <w:jc w:val="center"/>
        <w:rPr>
          <w:rFonts w:ascii="Carlito" w:hAnsi="Carlito"/>
          <w:sz w:val="24"/>
        </w:rPr>
      </w:pPr>
      <w:r>
        <w:t>KAMU DÜZENİ VE GÜVENLİK HİZMETLERİ (Emniyet Müdürlüğü</w:t>
      </w:r>
      <w:r>
        <w:rPr>
          <w:rFonts w:ascii="Carlito" w:hAnsi="Carlito"/>
          <w:sz w:val="24"/>
        </w:rPr>
        <w:t>)</w:t>
      </w:r>
    </w:p>
    <w:tbl>
      <w:tblPr>
        <w:tblStyle w:val="TableNormal"/>
        <w:tblW w:w="0" w:type="auto"/>
        <w:tblInd w:w="27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1387"/>
        <w:gridCol w:w="1390"/>
        <w:gridCol w:w="1413"/>
        <w:gridCol w:w="1433"/>
        <w:gridCol w:w="1771"/>
        <w:gridCol w:w="2088"/>
      </w:tblGrid>
      <w:tr w:rsidR="009F1AF9" w:rsidTr="00D41A40">
        <w:trPr>
          <w:trHeight w:val="630"/>
        </w:trPr>
        <w:tc>
          <w:tcPr>
            <w:tcW w:w="2777" w:type="dxa"/>
            <w:gridSpan w:val="2"/>
            <w:tcBorders>
              <w:top w:val="nil"/>
              <w:left w:val="nil"/>
            </w:tcBorders>
            <w:shd w:val="clear" w:color="auto" w:fill="528DD4"/>
          </w:tcPr>
          <w:p w:rsidR="009F1AF9" w:rsidRDefault="009F1AF9" w:rsidP="00D41A40">
            <w:pPr>
              <w:pStyle w:val="TableParagraph"/>
              <w:spacing w:before="11"/>
              <w:rPr>
                <w:rFonts w:ascii="Carlito"/>
                <w:sz w:val="16"/>
              </w:rPr>
            </w:pPr>
          </w:p>
          <w:p w:rsidR="009F1AF9" w:rsidRDefault="009F1AF9" w:rsidP="00D41A40">
            <w:pPr>
              <w:pStyle w:val="TableParagraph"/>
              <w:ind w:left="1069" w:right="1072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BÜTÇE</w:t>
            </w:r>
          </w:p>
        </w:tc>
        <w:tc>
          <w:tcPr>
            <w:tcW w:w="2846" w:type="dxa"/>
            <w:gridSpan w:val="2"/>
            <w:tcBorders>
              <w:top w:val="nil"/>
            </w:tcBorders>
            <w:shd w:val="clear" w:color="auto" w:fill="528DD4"/>
          </w:tcPr>
          <w:p w:rsidR="009F1AF9" w:rsidRDefault="009F1AF9" w:rsidP="00D41A40">
            <w:pPr>
              <w:pStyle w:val="TableParagraph"/>
              <w:spacing w:before="11"/>
              <w:rPr>
                <w:rFonts w:ascii="Carlito"/>
                <w:sz w:val="16"/>
              </w:rPr>
            </w:pPr>
          </w:p>
          <w:p w:rsidR="009F1AF9" w:rsidRDefault="009F1AF9" w:rsidP="00D41A40">
            <w:pPr>
              <w:pStyle w:val="TableParagraph"/>
              <w:ind w:left="254"/>
              <w:rPr>
                <w:sz w:val="18"/>
              </w:rPr>
            </w:pPr>
            <w:r>
              <w:rPr>
                <w:color w:val="FFFFFF"/>
                <w:sz w:val="18"/>
              </w:rPr>
              <w:t>BAKANLIKLARDAN GELEN</w:t>
            </w:r>
          </w:p>
        </w:tc>
        <w:tc>
          <w:tcPr>
            <w:tcW w:w="1771" w:type="dxa"/>
            <w:tcBorders>
              <w:top w:val="nil"/>
            </w:tcBorders>
            <w:shd w:val="clear" w:color="auto" w:fill="528DD4"/>
          </w:tcPr>
          <w:p w:rsidR="009F1AF9" w:rsidRDefault="009F1AF9" w:rsidP="00D41A40">
            <w:pPr>
              <w:pStyle w:val="TableParagraph"/>
              <w:spacing w:before="11"/>
              <w:rPr>
                <w:rFonts w:ascii="Carlito"/>
                <w:sz w:val="16"/>
              </w:rPr>
            </w:pPr>
          </w:p>
          <w:p w:rsidR="009F1AF9" w:rsidRDefault="009F1AF9" w:rsidP="00D41A40">
            <w:pPr>
              <w:pStyle w:val="TableParagraph"/>
              <w:ind w:left="41" w:right="41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BÜTÇE+BAKANLIK</w:t>
            </w:r>
          </w:p>
        </w:tc>
        <w:tc>
          <w:tcPr>
            <w:tcW w:w="2088" w:type="dxa"/>
            <w:tcBorders>
              <w:top w:val="nil"/>
              <w:right w:val="nil"/>
            </w:tcBorders>
            <w:shd w:val="clear" w:color="auto" w:fill="528DD4"/>
          </w:tcPr>
          <w:p w:rsidR="009F1AF9" w:rsidRDefault="009F1AF9" w:rsidP="00D41A40">
            <w:pPr>
              <w:pStyle w:val="TableParagraph"/>
              <w:spacing w:before="11"/>
              <w:rPr>
                <w:rFonts w:ascii="Carlito"/>
                <w:sz w:val="16"/>
              </w:rPr>
            </w:pPr>
          </w:p>
          <w:p w:rsidR="009F1AF9" w:rsidRDefault="009F1AF9" w:rsidP="00D41A40">
            <w:pPr>
              <w:pStyle w:val="TableParagraph"/>
              <w:ind w:left="204" w:right="203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BÜTÇE+BAKANLIK</w:t>
            </w:r>
          </w:p>
        </w:tc>
      </w:tr>
      <w:tr w:rsidR="009F1AF9" w:rsidTr="00D41A40">
        <w:trPr>
          <w:trHeight w:val="627"/>
        </w:trPr>
        <w:tc>
          <w:tcPr>
            <w:tcW w:w="1387" w:type="dxa"/>
            <w:tcBorders>
              <w:left w:val="nil"/>
              <w:bottom w:val="single" w:sz="6" w:space="0" w:color="FFFFFF"/>
            </w:tcBorders>
            <w:shd w:val="clear" w:color="auto" w:fill="528DD4"/>
          </w:tcPr>
          <w:p w:rsidR="009F1AF9" w:rsidRDefault="009F1AF9" w:rsidP="00D41A40">
            <w:pPr>
              <w:pStyle w:val="TableParagraph"/>
              <w:spacing w:before="10"/>
              <w:rPr>
                <w:rFonts w:ascii="Carlito"/>
                <w:sz w:val="16"/>
              </w:rPr>
            </w:pPr>
          </w:p>
          <w:p w:rsidR="009F1AF9" w:rsidRDefault="009F1AF9" w:rsidP="00D41A40">
            <w:pPr>
              <w:pStyle w:val="TableParagraph"/>
              <w:spacing w:before="1"/>
              <w:ind w:left="88" w:right="89"/>
              <w:jc w:val="center"/>
              <w:rPr>
                <w:sz w:val="18"/>
              </w:rPr>
            </w:pPr>
            <w:proofErr w:type="spellStart"/>
            <w:r>
              <w:rPr>
                <w:color w:val="FFFFFF"/>
                <w:sz w:val="18"/>
              </w:rPr>
              <w:t>Toplam</w:t>
            </w:r>
            <w:proofErr w:type="spellEnd"/>
            <w:r>
              <w:rPr>
                <w:color w:val="FFFFFF"/>
                <w:sz w:val="18"/>
              </w:rPr>
              <w:t xml:space="preserve"> </w:t>
            </w:r>
            <w:proofErr w:type="spellStart"/>
            <w:r>
              <w:rPr>
                <w:color w:val="FFFFFF"/>
                <w:sz w:val="18"/>
              </w:rPr>
              <w:t>Ödenek</w:t>
            </w:r>
            <w:proofErr w:type="spellEnd"/>
          </w:p>
        </w:tc>
        <w:tc>
          <w:tcPr>
            <w:tcW w:w="1390" w:type="dxa"/>
            <w:tcBorders>
              <w:bottom w:val="single" w:sz="6" w:space="0" w:color="FFFFFF"/>
            </w:tcBorders>
            <w:shd w:val="clear" w:color="auto" w:fill="528DD4"/>
          </w:tcPr>
          <w:p w:rsidR="009F1AF9" w:rsidRDefault="009F1AF9" w:rsidP="00D41A40">
            <w:pPr>
              <w:pStyle w:val="TableParagraph"/>
              <w:spacing w:before="10"/>
              <w:rPr>
                <w:rFonts w:ascii="Carlito"/>
                <w:sz w:val="16"/>
              </w:rPr>
            </w:pPr>
          </w:p>
          <w:p w:rsidR="009F1AF9" w:rsidRDefault="009F1AF9" w:rsidP="00D41A40">
            <w:pPr>
              <w:pStyle w:val="TableParagraph"/>
              <w:spacing w:before="1"/>
              <w:ind w:left="196" w:right="197"/>
              <w:jc w:val="center"/>
              <w:rPr>
                <w:sz w:val="18"/>
              </w:rPr>
            </w:pPr>
            <w:proofErr w:type="spellStart"/>
            <w:r>
              <w:rPr>
                <w:color w:val="FFFFFF"/>
                <w:sz w:val="18"/>
              </w:rPr>
              <w:t>Harcanan</w:t>
            </w:r>
            <w:proofErr w:type="spellEnd"/>
          </w:p>
        </w:tc>
        <w:tc>
          <w:tcPr>
            <w:tcW w:w="1413" w:type="dxa"/>
            <w:tcBorders>
              <w:bottom w:val="single" w:sz="6" w:space="0" w:color="FFFFFF"/>
            </w:tcBorders>
            <w:shd w:val="clear" w:color="auto" w:fill="528DD4"/>
          </w:tcPr>
          <w:p w:rsidR="009F1AF9" w:rsidRDefault="009F1AF9" w:rsidP="00D41A40">
            <w:pPr>
              <w:pStyle w:val="TableParagraph"/>
              <w:spacing w:before="10"/>
              <w:rPr>
                <w:rFonts w:ascii="Carlito"/>
                <w:sz w:val="16"/>
              </w:rPr>
            </w:pPr>
          </w:p>
          <w:p w:rsidR="009F1AF9" w:rsidRDefault="009F1AF9" w:rsidP="00D41A40">
            <w:pPr>
              <w:pStyle w:val="TableParagraph"/>
              <w:spacing w:before="1"/>
              <w:ind w:left="96" w:right="99"/>
              <w:jc w:val="center"/>
              <w:rPr>
                <w:sz w:val="18"/>
              </w:rPr>
            </w:pPr>
            <w:proofErr w:type="spellStart"/>
            <w:r>
              <w:rPr>
                <w:color w:val="FFFFFF"/>
                <w:sz w:val="18"/>
              </w:rPr>
              <w:t>Toplam</w:t>
            </w:r>
            <w:proofErr w:type="spellEnd"/>
            <w:r>
              <w:rPr>
                <w:color w:val="FFFFFF"/>
                <w:sz w:val="18"/>
              </w:rPr>
              <w:t xml:space="preserve"> </w:t>
            </w:r>
            <w:proofErr w:type="spellStart"/>
            <w:r>
              <w:rPr>
                <w:color w:val="FFFFFF"/>
                <w:sz w:val="18"/>
              </w:rPr>
              <w:t>Ödenek</w:t>
            </w:r>
            <w:proofErr w:type="spellEnd"/>
          </w:p>
        </w:tc>
        <w:tc>
          <w:tcPr>
            <w:tcW w:w="1433" w:type="dxa"/>
            <w:tcBorders>
              <w:bottom w:val="single" w:sz="6" w:space="0" w:color="FFFFFF"/>
            </w:tcBorders>
            <w:shd w:val="clear" w:color="auto" w:fill="528DD4"/>
          </w:tcPr>
          <w:p w:rsidR="009F1AF9" w:rsidRDefault="009F1AF9" w:rsidP="00D41A40">
            <w:pPr>
              <w:pStyle w:val="TableParagraph"/>
              <w:spacing w:before="10"/>
              <w:rPr>
                <w:rFonts w:ascii="Carlito"/>
                <w:sz w:val="16"/>
              </w:rPr>
            </w:pPr>
          </w:p>
          <w:p w:rsidR="009F1AF9" w:rsidRDefault="009F1AF9" w:rsidP="00D41A40">
            <w:pPr>
              <w:pStyle w:val="TableParagraph"/>
              <w:spacing w:before="1"/>
              <w:ind w:left="173" w:right="173"/>
              <w:jc w:val="center"/>
              <w:rPr>
                <w:sz w:val="18"/>
              </w:rPr>
            </w:pPr>
            <w:proofErr w:type="spellStart"/>
            <w:r>
              <w:rPr>
                <w:color w:val="FFFFFF"/>
                <w:sz w:val="18"/>
              </w:rPr>
              <w:t>Harcanan</w:t>
            </w:r>
            <w:proofErr w:type="spellEnd"/>
          </w:p>
        </w:tc>
        <w:tc>
          <w:tcPr>
            <w:tcW w:w="1771" w:type="dxa"/>
            <w:tcBorders>
              <w:bottom w:val="single" w:sz="6" w:space="0" w:color="FFFFFF"/>
            </w:tcBorders>
            <w:shd w:val="clear" w:color="auto" w:fill="528DD4"/>
          </w:tcPr>
          <w:p w:rsidR="009F1AF9" w:rsidRDefault="009F1AF9" w:rsidP="00D41A40">
            <w:pPr>
              <w:pStyle w:val="TableParagraph"/>
              <w:spacing w:before="10"/>
              <w:rPr>
                <w:rFonts w:ascii="Carlito"/>
                <w:sz w:val="16"/>
              </w:rPr>
            </w:pPr>
          </w:p>
          <w:p w:rsidR="009F1AF9" w:rsidRDefault="009F1AF9" w:rsidP="00D41A40">
            <w:pPr>
              <w:pStyle w:val="TableParagraph"/>
              <w:spacing w:before="1"/>
              <w:ind w:left="41" w:right="42"/>
              <w:jc w:val="center"/>
              <w:rPr>
                <w:sz w:val="18"/>
              </w:rPr>
            </w:pPr>
            <w:proofErr w:type="spellStart"/>
            <w:r>
              <w:rPr>
                <w:color w:val="FFFFFF"/>
                <w:sz w:val="18"/>
              </w:rPr>
              <w:t>Toplam</w:t>
            </w:r>
            <w:proofErr w:type="spellEnd"/>
            <w:r>
              <w:rPr>
                <w:color w:val="FFFFFF"/>
                <w:sz w:val="18"/>
              </w:rPr>
              <w:t xml:space="preserve"> </w:t>
            </w:r>
            <w:proofErr w:type="spellStart"/>
            <w:r>
              <w:rPr>
                <w:color w:val="FFFFFF"/>
                <w:sz w:val="18"/>
              </w:rPr>
              <w:t>Ödenek</w:t>
            </w:r>
            <w:proofErr w:type="spellEnd"/>
          </w:p>
        </w:tc>
        <w:tc>
          <w:tcPr>
            <w:tcW w:w="2088" w:type="dxa"/>
            <w:tcBorders>
              <w:bottom w:val="single" w:sz="6" w:space="0" w:color="FFFFFF"/>
              <w:right w:val="nil"/>
            </w:tcBorders>
            <w:shd w:val="clear" w:color="auto" w:fill="528DD4"/>
          </w:tcPr>
          <w:p w:rsidR="009F1AF9" w:rsidRDefault="009F1AF9" w:rsidP="00D41A40">
            <w:pPr>
              <w:pStyle w:val="TableParagraph"/>
              <w:spacing w:before="10"/>
              <w:rPr>
                <w:rFonts w:ascii="Carlito"/>
                <w:sz w:val="16"/>
              </w:rPr>
            </w:pPr>
          </w:p>
          <w:p w:rsidR="009F1AF9" w:rsidRDefault="009F1AF9" w:rsidP="00D41A40">
            <w:pPr>
              <w:pStyle w:val="TableParagraph"/>
              <w:spacing w:before="1"/>
              <w:ind w:left="204" w:right="205"/>
              <w:jc w:val="center"/>
              <w:rPr>
                <w:sz w:val="18"/>
              </w:rPr>
            </w:pPr>
            <w:proofErr w:type="spellStart"/>
            <w:r>
              <w:rPr>
                <w:color w:val="FFFFFF"/>
                <w:sz w:val="18"/>
              </w:rPr>
              <w:t>Toplam</w:t>
            </w:r>
            <w:proofErr w:type="spellEnd"/>
            <w:r>
              <w:rPr>
                <w:color w:val="FFFFFF"/>
                <w:sz w:val="18"/>
              </w:rPr>
              <w:t xml:space="preserve"> </w:t>
            </w:r>
            <w:proofErr w:type="spellStart"/>
            <w:r>
              <w:rPr>
                <w:color w:val="FFFFFF"/>
                <w:sz w:val="18"/>
              </w:rPr>
              <w:t>Harcama</w:t>
            </w:r>
            <w:proofErr w:type="spellEnd"/>
          </w:p>
        </w:tc>
      </w:tr>
      <w:tr w:rsidR="009F1AF9" w:rsidTr="00D41A40">
        <w:trPr>
          <w:trHeight w:val="627"/>
        </w:trPr>
        <w:tc>
          <w:tcPr>
            <w:tcW w:w="1387" w:type="dxa"/>
            <w:tcBorders>
              <w:top w:val="single" w:sz="6" w:space="0" w:color="FFFFFF"/>
              <w:left w:val="nil"/>
              <w:bottom w:val="nil"/>
            </w:tcBorders>
            <w:shd w:val="clear" w:color="auto" w:fill="528DD4"/>
          </w:tcPr>
          <w:p w:rsidR="009F1AF9" w:rsidRDefault="009F1AF9" w:rsidP="00D41A40">
            <w:pPr>
              <w:pStyle w:val="TableParagraph"/>
              <w:ind w:left="87" w:right="89"/>
              <w:jc w:val="center"/>
              <w:rPr>
                <w:sz w:val="18"/>
              </w:rPr>
            </w:pPr>
          </w:p>
        </w:tc>
        <w:tc>
          <w:tcPr>
            <w:tcW w:w="1390" w:type="dxa"/>
            <w:tcBorders>
              <w:top w:val="single" w:sz="6" w:space="0" w:color="FFFFFF"/>
              <w:bottom w:val="nil"/>
            </w:tcBorders>
            <w:shd w:val="clear" w:color="auto" w:fill="528DD4"/>
          </w:tcPr>
          <w:p w:rsidR="009F1AF9" w:rsidRDefault="009F1AF9" w:rsidP="00D41A40">
            <w:pPr>
              <w:pStyle w:val="TableParagraph"/>
              <w:ind w:left="197" w:right="197"/>
              <w:jc w:val="center"/>
              <w:rPr>
                <w:sz w:val="18"/>
              </w:rPr>
            </w:pPr>
          </w:p>
        </w:tc>
        <w:tc>
          <w:tcPr>
            <w:tcW w:w="1413" w:type="dxa"/>
            <w:tcBorders>
              <w:top w:val="single" w:sz="6" w:space="0" w:color="FFFFFF"/>
              <w:bottom w:val="nil"/>
            </w:tcBorders>
            <w:shd w:val="clear" w:color="auto" w:fill="528DD4"/>
          </w:tcPr>
          <w:p w:rsidR="009F1AF9" w:rsidRDefault="009F1AF9" w:rsidP="00D41A40">
            <w:pPr>
              <w:pStyle w:val="TableParagraph"/>
              <w:ind w:left="97" w:right="98"/>
              <w:jc w:val="center"/>
              <w:rPr>
                <w:sz w:val="18"/>
              </w:rPr>
            </w:pPr>
          </w:p>
        </w:tc>
        <w:tc>
          <w:tcPr>
            <w:tcW w:w="1433" w:type="dxa"/>
            <w:tcBorders>
              <w:top w:val="single" w:sz="6" w:space="0" w:color="FFFFFF"/>
              <w:bottom w:val="nil"/>
            </w:tcBorders>
            <w:shd w:val="clear" w:color="auto" w:fill="528DD4"/>
          </w:tcPr>
          <w:p w:rsidR="009F1AF9" w:rsidRDefault="009F1AF9" w:rsidP="00D41A40">
            <w:pPr>
              <w:pStyle w:val="TableParagraph"/>
              <w:ind w:left="173" w:right="173"/>
              <w:jc w:val="center"/>
              <w:rPr>
                <w:sz w:val="18"/>
              </w:rPr>
            </w:pPr>
          </w:p>
        </w:tc>
        <w:tc>
          <w:tcPr>
            <w:tcW w:w="1771" w:type="dxa"/>
            <w:tcBorders>
              <w:top w:val="single" w:sz="6" w:space="0" w:color="FFFFFF"/>
              <w:bottom w:val="nil"/>
            </w:tcBorders>
            <w:shd w:val="clear" w:color="auto" w:fill="528DD4"/>
          </w:tcPr>
          <w:p w:rsidR="009F1AF9" w:rsidRDefault="009F1AF9" w:rsidP="00D41A40">
            <w:pPr>
              <w:pStyle w:val="TableParagraph"/>
              <w:ind w:left="41" w:right="39"/>
              <w:jc w:val="center"/>
              <w:rPr>
                <w:sz w:val="18"/>
              </w:rPr>
            </w:pPr>
          </w:p>
        </w:tc>
        <w:tc>
          <w:tcPr>
            <w:tcW w:w="2088" w:type="dxa"/>
            <w:tcBorders>
              <w:top w:val="single" w:sz="6" w:space="0" w:color="FFFFFF"/>
              <w:bottom w:val="nil"/>
              <w:right w:val="nil"/>
            </w:tcBorders>
            <w:shd w:val="clear" w:color="auto" w:fill="528DD4"/>
          </w:tcPr>
          <w:p w:rsidR="009F1AF9" w:rsidRDefault="009F1AF9" w:rsidP="00D41A40">
            <w:pPr>
              <w:pStyle w:val="TableParagraph"/>
              <w:ind w:left="204" w:right="201"/>
              <w:jc w:val="center"/>
              <w:rPr>
                <w:sz w:val="18"/>
              </w:rPr>
            </w:pPr>
          </w:p>
        </w:tc>
      </w:tr>
    </w:tbl>
    <w:p w:rsidR="009F1AF9" w:rsidRDefault="009F1AF9" w:rsidP="009F1AF9">
      <w:pPr>
        <w:pStyle w:val="GvdeMetni"/>
        <w:rPr>
          <w:rFonts w:ascii="Carlito"/>
          <w:sz w:val="20"/>
        </w:rPr>
      </w:pPr>
    </w:p>
    <w:p w:rsidR="009F1AF9" w:rsidRDefault="009F1AF9" w:rsidP="009F1AF9">
      <w:pPr>
        <w:pStyle w:val="GvdeMetni"/>
        <w:spacing w:before="9" w:after="1"/>
        <w:rPr>
          <w:rFonts w:ascii="Carlito"/>
          <w:sz w:val="28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8"/>
        <w:gridCol w:w="2388"/>
        <w:gridCol w:w="1156"/>
        <w:gridCol w:w="2020"/>
        <w:gridCol w:w="1446"/>
        <w:gridCol w:w="971"/>
        <w:gridCol w:w="1177"/>
      </w:tblGrid>
      <w:tr w:rsidR="009F1AF9" w:rsidTr="00D41A40">
        <w:trPr>
          <w:trHeight w:val="971"/>
        </w:trPr>
        <w:tc>
          <w:tcPr>
            <w:tcW w:w="398" w:type="dxa"/>
            <w:shd w:val="clear" w:color="auto" w:fill="2E75B5"/>
            <w:textDirection w:val="btLr"/>
          </w:tcPr>
          <w:p w:rsidR="009F1AF9" w:rsidRDefault="009F1AF9" w:rsidP="00D41A40">
            <w:pPr>
              <w:pStyle w:val="TableParagraph"/>
              <w:spacing w:before="101"/>
              <w:ind w:left="143"/>
            </w:pPr>
            <w:proofErr w:type="spellStart"/>
            <w:r>
              <w:rPr>
                <w:color w:val="FFFFFF"/>
              </w:rPr>
              <w:t>Sıra</w:t>
            </w:r>
            <w:proofErr w:type="spellEnd"/>
            <w:r>
              <w:rPr>
                <w:color w:val="FFFFFF"/>
              </w:rPr>
              <w:t xml:space="preserve"> No</w:t>
            </w:r>
          </w:p>
        </w:tc>
        <w:tc>
          <w:tcPr>
            <w:tcW w:w="2388" w:type="dxa"/>
            <w:shd w:val="clear" w:color="auto" w:fill="2E75B5"/>
          </w:tcPr>
          <w:p w:rsidR="009F1AF9" w:rsidRDefault="009F1AF9" w:rsidP="00D41A40">
            <w:pPr>
              <w:pStyle w:val="TableParagraph"/>
              <w:spacing w:before="11"/>
              <w:rPr>
                <w:rFonts w:ascii="Carlito"/>
                <w:sz w:val="28"/>
              </w:rPr>
            </w:pPr>
          </w:p>
          <w:p w:rsidR="009F1AF9" w:rsidRDefault="009F1AF9" w:rsidP="00D41A40">
            <w:pPr>
              <w:pStyle w:val="TableParagraph"/>
              <w:spacing w:before="1"/>
              <w:ind w:left="645"/>
            </w:pPr>
            <w:r>
              <w:rPr>
                <w:color w:val="FFFFFF"/>
              </w:rPr>
              <w:t>PROJE ADI</w:t>
            </w:r>
          </w:p>
        </w:tc>
        <w:tc>
          <w:tcPr>
            <w:tcW w:w="1156" w:type="dxa"/>
            <w:shd w:val="clear" w:color="auto" w:fill="2E75B5"/>
          </w:tcPr>
          <w:p w:rsidR="009F1AF9" w:rsidRDefault="009F1AF9" w:rsidP="00D41A40">
            <w:pPr>
              <w:pStyle w:val="TableParagraph"/>
              <w:spacing w:before="11"/>
              <w:rPr>
                <w:rFonts w:ascii="Carlito"/>
                <w:sz w:val="28"/>
              </w:rPr>
            </w:pPr>
          </w:p>
          <w:p w:rsidR="009F1AF9" w:rsidRDefault="009F1AF9" w:rsidP="00D41A40">
            <w:pPr>
              <w:pStyle w:val="TableParagraph"/>
              <w:spacing w:before="1"/>
              <w:ind w:left="50" w:right="40"/>
              <w:jc w:val="center"/>
            </w:pPr>
            <w:r>
              <w:rPr>
                <w:color w:val="FFFFFF"/>
              </w:rPr>
              <w:t>SEKTÖRÜ</w:t>
            </w:r>
          </w:p>
        </w:tc>
        <w:tc>
          <w:tcPr>
            <w:tcW w:w="2020" w:type="dxa"/>
            <w:shd w:val="clear" w:color="auto" w:fill="2E75B5"/>
          </w:tcPr>
          <w:p w:rsidR="009F1AF9" w:rsidRDefault="009F1AF9" w:rsidP="00D41A40">
            <w:pPr>
              <w:pStyle w:val="TableParagraph"/>
              <w:spacing w:before="6"/>
              <w:rPr>
                <w:rFonts w:ascii="Carlito"/>
                <w:sz w:val="18"/>
              </w:rPr>
            </w:pPr>
          </w:p>
          <w:p w:rsidR="009F1AF9" w:rsidRDefault="009F1AF9" w:rsidP="00D41A40">
            <w:pPr>
              <w:pStyle w:val="TableParagraph"/>
              <w:ind w:left="240" w:right="233"/>
              <w:jc w:val="center"/>
            </w:pPr>
            <w:r>
              <w:rPr>
                <w:color w:val="FFFFFF"/>
              </w:rPr>
              <w:t>İHALE BEDELİ</w:t>
            </w:r>
          </w:p>
          <w:p w:rsidR="009F1AF9" w:rsidRDefault="009F1AF9" w:rsidP="00D41A40">
            <w:pPr>
              <w:pStyle w:val="TableParagraph"/>
              <w:spacing w:before="2"/>
              <w:ind w:left="240" w:right="231"/>
              <w:jc w:val="center"/>
            </w:pPr>
            <w:r>
              <w:rPr>
                <w:color w:val="FFFFFF"/>
              </w:rPr>
              <w:t xml:space="preserve">(KDV </w:t>
            </w:r>
            <w:proofErr w:type="spellStart"/>
            <w:r>
              <w:rPr>
                <w:color w:val="FFFFFF"/>
              </w:rPr>
              <w:t>Hariç</w:t>
            </w:r>
            <w:proofErr w:type="spellEnd"/>
            <w:r>
              <w:rPr>
                <w:color w:val="FFFFFF"/>
              </w:rPr>
              <w:t>)</w:t>
            </w:r>
          </w:p>
        </w:tc>
        <w:tc>
          <w:tcPr>
            <w:tcW w:w="1446" w:type="dxa"/>
            <w:shd w:val="clear" w:color="auto" w:fill="2E75B5"/>
          </w:tcPr>
          <w:p w:rsidR="009F1AF9" w:rsidRDefault="009F1AF9" w:rsidP="00D41A40">
            <w:pPr>
              <w:pStyle w:val="TableParagraph"/>
              <w:spacing w:before="99"/>
              <w:ind w:left="228" w:right="218" w:firstLine="40"/>
              <w:jc w:val="both"/>
            </w:pPr>
            <w:r>
              <w:rPr>
                <w:color w:val="FFFFFF"/>
              </w:rPr>
              <w:t>TOPLAM MALİYET BEDELİ</w:t>
            </w:r>
          </w:p>
        </w:tc>
        <w:tc>
          <w:tcPr>
            <w:tcW w:w="971" w:type="dxa"/>
            <w:shd w:val="clear" w:color="auto" w:fill="2E75B5"/>
          </w:tcPr>
          <w:p w:rsidR="009F1AF9" w:rsidRDefault="009F1AF9" w:rsidP="00D41A40">
            <w:pPr>
              <w:pStyle w:val="TableParagraph"/>
              <w:spacing w:before="99"/>
              <w:ind w:left="167" w:right="150" w:firstLine="1"/>
              <w:jc w:val="center"/>
            </w:pPr>
            <w:r>
              <w:rPr>
                <w:color w:val="FFFFFF"/>
              </w:rPr>
              <w:t>FİZİKİ GERÇ. (%)</w:t>
            </w:r>
          </w:p>
        </w:tc>
        <w:tc>
          <w:tcPr>
            <w:tcW w:w="1177" w:type="dxa"/>
            <w:shd w:val="clear" w:color="auto" w:fill="2E75B5"/>
          </w:tcPr>
          <w:p w:rsidR="009F1AF9" w:rsidRDefault="009F1AF9" w:rsidP="00D41A40">
            <w:pPr>
              <w:pStyle w:val="TableParagraph"/>
              <w:spacing w:before="99"/>
              <w:ind w:left="72" w:right="54"/>
              <w:jc w:val="center"/>
            </w:pPr>
            <w:r>
              <w:rPr>
                <w:color w:val="FFFFFF"/>
              </w:rPr>
              <w:t>PROJENİN SON DURUMU</w:t>
            </w:r>
          </w:p>
        </w:tc>
      </w:tr>
      <w:tr w:rsidR="009F1AF9" w:rsidTr="00D41A40">
        <w:trPr>
          <w:trHeight w:val="1010"/>
        </w:trPr>
        <w:tc>
          <w:tcPr>
            <w:tcW w:w="398" w:type="dxa"/>
            <w:shd w:val="clear" w:color="auto" w:fill="BCD6ED"/>
          </w:tcPr>
          <w:p w:rsidR="009F1AF9" w:rsidRDefault="009F1AF9" w:rsidP="00D41A40">
            <w:pPr>
              <w:pStyle w:val="TableParagraph"/>
              <w:spacing w:before="6"/>
              <w:rPr>
                <w:rFonts w:ascii="Carlito"/>
                <w:sz w:val="30"/>
              </w:rPr>
            </w:pPr>
          </w:p>
          <w:p w:rsidR="009F1AF9" w:rsidRDefault="009F1AF9" w:rsidP="00D41A40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388" w:type="dxa"/>
            <w:shd w:val="clear" w:color="auto" w:fill="BCD6ED"/>
          </w:tcPr>
          <w:p w:rsidR="009F1AF9" w:rsidRDefault="009F1AF9" w:rsidP="00D41A40">
            <w:pPr>
              <w:pStyle w:val="TableParagraph"/>
              <w:spacing w:line="252" w:lineRule="exact"/>
              <w:ind w:left="69" w:right="224"/>
            </w:pPr>
          </w:p>
        </w:tc>
        <w:tc>
          <w:tcPr>
            <w:tcW w:w="1156" w:type="dxa"/>
            <w:shd w:val="clear" w:color="auto" w:fill="BCD6ED"/>
          </w:tcPr>
          <w:p w:rsidR="009F1AF9" w:rsidRDefault="009F1AF9" w:rsidP="00D41A40">
            <w:pPr>
              <w:pStyle w:val="TableParagraph"/>
              <w:spacing w:before="6"/>
              <w:rPr>
                <w:rFonts w:ascii="Carlito"/>
                <w:sz w:val="30"/>
              </w:rPr>
            </w:pPr>
          </w:p>
          <w:p w:rsidR="009F1AF9" w:rsidRDefault="009F1AF9" w:rsidP="00D41A40">
            <w:pPr>
              <w:pStyle w:val="TableParagraph"/>
              <w:ind w:left="50" w:right="39"/>
              <w:jc w:val="center"/>
            </w:pPr>
            <w:proofErr w:type="spellStart"/>
            <w:r>
              <w:t>Güvenlik</w:t>
            </w:r>
            <w:proofErr w:type="spellEnd"/>
          </w:p>
        </w:tc>
        <w:tc>
          <w:tcPr>
            <w:tcW w:w="2020" w:type="dxa"/>
            <w:shd w:val="clear" w:color="auto" w:fill="BCD6ED"/>
          </w:tcPr>
          <w:p w:rsidR="009F1AF9" w:rsidRDefault="009F1AF9" w:rsidP="00D41A40">
            <w:pPr>
              <w:pStyle w:val="TableParagraph"/>
              <w:ind w:right="57"/>
              <w:jc w:val="right"/>
            </w:pPr>
          </w:p>
        </w:tc>
        <w:tc>
          <w:tcPr>
            <w:tcW w:w="1446" w:type="dxa"/>
            <w:shd w:val="clear" w:color="auto" w:fill="BCD6ED"/>
          </w:tcPr>
          <w:p w:rsidR="009F1AF9" w:rsidRDefault="009F1AF9" w:rsidP="00D41A40">
            <w:pPr>
              <w:pStyle w:val="TableParagraph"/>
              <w:ind w:left="386"/>
            </w:pPr>
          </w:p>
        </w:tc>
        <w:tc>
          <w:tcPr>
            <w:tcW w:w="971" w:type="dxa"/>
            <w:shd w:val="clear" w:color="auto" w:fill="BCD6ED"/>
          </w:tcPr>
          <w:p w:rsidR="009F1AF9" w:rsidRDefault="009F1AF9" w:rsidP="00D41A40">
            <w:pPr>
              <w:pStyle w:val="TableParagraph"/>
              <w:rPr>
                <w:sz w:val="20"/>
              </w:rPr>
            </w:pPr>
          </w:p>
        </w:tc>
        <w:tc>
          <w:tcPr>
            <w:tcW w:w="1177" w:type="dxa"/>
            <w:shd w:val="clear" w:color="auto" w:fill="BCD6ED"/>
          </w:tcPr>
          <w:p w:rsidR="009F1AF9" w:rsidRDefault="009F1AF9" w:rsidP="00D41A40">
            <w:pPr>
              <w:pStyle w:val="TableParagraph"/>
              <w:rPr>
                <w:sz w:val="20"/>
              </w:rPr>
            </w:pPr>
          </w:p>
        </w:tc>
      </w:tr>
      <w:tr w:rsidR="009F1AF9" w:rsidTr="00D41A40">
        <w:trPr>
          <w:trHeight w:val="1012"/>
        </w:trPr>
        <w:tc>
          <w:tcPr>
            <w:tcW w:w="398" w:type="dxa"/>
            <w:shd w:val="clear" w:color="auto" w:fill="BCD6ED"/>
          </w:tcPr>
          <w:p w:rsidR="009F1AF9" w:rsidRDefault="009F1AF9" w:rsidP="00D41A40">
            <w:pPr>
              <w:pStyle w:val="TableParagraph"/>
              <w:spacing w:before="9"/>
              <w:rPr>
                <w:rFonts w:ascii="Carlito"/>
                <w:sz w:val="30"/>
              </w:rPr>
            </w:pPr>
          </w:p>
          <w:p w:rsidR="009F1AF9" w:rsidRDefault="009F1AF9" w:rsidP="00D41A40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2388" w:type="dxa"/>
            <w:shd w:val="clear" w:color="auto" w:fill="BCD6ED"/>
          </w:tcPr>
          <w:p w:rsidR="009F1AF9" w:rsidRDefault="009F1AF9" w:rsidP="00D41A40">
            <w:pPr>
              <w:pStyle w:val="TableParagraph"/>
              <w:spacing w:line="238" w:lineRule="exact"/>
              <w:ind w:left="69"/>
            </w:pPr>
          </w:p>
        </w:tc>
        <w:tc>
          <w:tcPr>
            <w:tcW w:w="1156" w:type="dxa"/>
            <w:shd w:val="clear" w:color="auto" w:fill="BCD6ED"/>
          </w:tcPr>
          <w:p w:rsidR="009F1AF9" w:rsidRDefault="009F1AF9" w:rsidP="00D41A40">
            <w:pPr>
              <w:pStyle w:val="TableParagraph"/>
              <w:spacing w:before="9"/>
              <w:rPr>
                <w:rFonts w:ascii="Carlito"/>
                <w:sz w:val="30"/>
              </w:rPr>
            </w:pPr>
          </w:p>
          <w:p w:rsidR="009F1AF9" w:rsidRDefault="009F1AF9" w:rsidP="00D41A40">
            <w:pPr>
              <w:pStyle w:val="TableParagraph"/>
              <w:ind w:left="50" w:right="93"/>
              <w:jc w:val="center"/>
            </w:pPr>
            <w:proofErr w:type="spellStart"/>
            <w:r>
              <w:t>Güvenlik</w:t>
            </w:r>
            <w:proofErr w:type="spellEnd"/>
          </w:p>
        </w:tc>
        <w:tc>
          <w:tcPr>
            <w:tcW w:w="2020" w:type="dxa"/>
            <w:shd w:val="clear" w:color="auto" w:fill="BCD6ED"/>
          </w:tcPr>
          <w:p w:rsidR="009F1AF9" w:rsidRDefault="009F1AF9" w:rsidP="00D41A40">
            <w:pPr>
              <w:pStyle w:val="TableParagraph"/>
              <w:ind w:right="57"/>
              <w:jc w:val="right"/>
            </w:pPr>
          </w:p>
        </w:tc>
        <w:tc>
          <w:tcPr>
            <w:tcW w:w="1446" w:type="dxa"/>
            <w:shd w:val="clear" w:color="auto" w:fill="BCD6ED"/>
          </w:tcPr>
          <w:p w:rsidR="009F1AF9" w:rsidRDefault="009F1AF9" w:rsidP="00D41A40">
            <w:pPr>
              <w:pStyle w:val="TableParagraph"/>
              <w:ind w:left="69"/>
            </w:pPr>
          </w:p>
        </w:tc>
        <w:tc>
          <w:tcPr>
            <w:tcW w:w="971" w:type="dxa"/>
            <w:shd w:val="clear" w:color="auto" w:fill="BCD6ED"/>
          </w:tcPr>
          <w:p w:rsidR="009F1AF9" w:rsidRDefault="009F1AF9" w:rsidP="00D41A40">
            <w:pPr>
              <w:pStyle w:val="TableParagraph"/>
              <w:rPr>
                <w:sz w:val="20"/>
              </w:rPr>
            </w:pPr>
          </w:p>
        </w:tc>
        <w:tc>
          <w:tcPr>
            <w:tcW w:w="1177" w:type="dxa"/>
            <w:shd w:val="clear" w:color="auto" w:fill="BCD6ED"/>
          </w:tcPr>
          <w:p w:rsidR="009F1AF9" w:rsidRDefault="009F1AF9" w:rsidP="00D41A40">
            <w:pPr>
              <w:pStyle w:val="TableParagraph"/>
              <w:rPr>
                <w:sz w:val="20"/>
              </w:rPr>
            </w:pPr>
          </w:p>
        </w:tc>
      </w:tr>
    </w:tbl>
    <w:p w:rsidR="009F1AF9" w:rsidRDefault="009F1AF9" w:rsidP="009F1AF9">
      <w:pPr>
        <w:rPr>
          <w:sz w:val="20"/>
        </w:rPr>
      </w:pPr>
    </w:p>
    <w:p w:rsidR="009F1AF9" w:rsidRDefault="009F1AF9" w:rsidP="009F1AF9">
      <w:pPr>
        <w:rPr>
          <w:sz w:val="20"/>
        </w:rPr>
      </w:pPr>
    </w:p>
    <w:p w:rsidR="009F1AF9" w:rsidRDefault="009F1AF9" w:rsidP="009F1AF9">
      <w:pPr>
        <w:rPr>
          <w:sz w:val="20"/>
        </w:rPr>
      </w:pPr>
    </w:p>
    <w:p w:rsidR="009F1AF9" w:rsidRDefault="009F1AF9" w:rsidP="009F1AF9">
      <w:pPr>
        <w:rPr>
          <w:sz w:val="20"/>
        </w:rPr>
      </w:pPr>
    </w:p>
    <w:p w:rsidR="00510857" w:rsidRDefault="009F1AF9">
      <w:r>
        <w:rPr>
          <w:sz w:val="20"/>
        </w:rPr>
        <w:t>YAPILAN İŞLERE AİT RESİM EKLENECE</w:t>
      </w:r>
      <w:r w:rsidR="0002026A">
        <w:rPr>
          <w:sz w:val="20"/>
        </w:rPr>
        <w:t>K</w:t>
      </w:r>
    </w:p>
    <w:sectPr w:rsidR="00510857" w:rsidSect="00510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F1AF9"/>
    <w:rsid w:val="0002026A"/>
    <w:rsid w:val="00510857"/>
    <w:rsid w:val="00567556"/>
    <w:rsid w:val="009F1AF9"/>
    <w:rsid w:val="00D10643"/>
    <w:rsid w:val="00FF0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F1A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1AF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9F1AF9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9F1AF9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F1A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Merih</dc:creator>
  <cp:lastModifiedBy>HP</cp:lastModifiedBy>
  <cp:revision>3</cp:revision>
  <dcterms:created xsi:type="dcterms:W3CDTF">2021-01-01T11:23:00Z</dcterms:created>
  <dcterms:modified xsi:type="dcterms:W3CDTF">2021-01-22T08:10:00Z</dcterms:modified>
</cp:coreProperties>
</file>